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0D" w:rsidRPr="00AC7B34" w:rsidRDefault="00FD13DA" w:rsidP="00017E5F">
      <w:pPr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>L</w:t>
      </w:r>
      <w:r w:rsidR="00527542" w:rsidRPr="00AC7B34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okala ordningsföreskrifter för Hässelby Slotts Trädgårdsförening </w:t>
      </w:r>
      <w:r w:rsidR="00F9320D" w:rsidRPr="00AC7B34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</w:p>
    <w:p w:rsidR="00527542" w:rsidRPr="00693F36" w:rsidRDefault="00E521CE" w:rsidP="00F9320D">
      <w:pPr>
        <w:rPr>
          <w:rFonts w:ascii="Times New Roman" w:eastAsia="Times New Roman" w:hAnsi="Times New Roman" w:cs="Times New Roman"/>
          <w:lang w:val="sv-SE"/>
        </w:rPr>
      </w:pPr>
      <w:r w:rsidRPr="00693F36">
        <w:rPr>
          <w:rFonts w:ascii="Times New Roman" w:eastAsia="Times New Roman" w:hAnsi="Times New Roman" w:cs="Times New Roman"/>
          <w:lang w:val="sv-SE"/>
        </w:rPr>
        <w:t>Version 201</w:t>
      </w:r>
      <w:r w:rsidR="00BF7750">
        <w:rPr>
          <w:rFonts w:ascii="Times New Roman" w:eastAsia="Times New Roman" w:hAnsi="Times New Roman" w:cs="Times New Roman"/>
          <w:lang w:val="sv-SE"/>
        </w:rPr>
        <w:t>9-0</w:t>
      </w:r>
      <w:r w:rsidR="00FD13DA">
        <w:rPr>
          <w:rFonts w:ascii="Times New Roman" w:eastAsia="Times New Roman" w:hAnsi="Times New Roman" w:cs="Times New Roman"/>
          <w:lang w:val="sv-SE"/>
        </w:rPr>
        <w:t>3-</w:t>
      </w:r>
      <w:r w:rsidR="00AC50E9">
        <w:rPr>
          <w:rFonts w:ascii="Times New Roman" w:eastAsia="Times New Roman" w:hAnsi="Times New Roman" w:cs="Times New Roman"/>
          <w:lang w:val="sv-SE"/>
        </w:rPr>
        <w:t>10</w:t>
      </w:r>
    </w:p>
    <w:p w:rsidR="00693F36" w:rsidRPr="00693F36" w:rsidRDefault="00FD13DA" w:rsidP="00F9320D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B</w:t>
      </w:r>
      <w:r w:rsidR="00693F36" w:rsidRPr="00693F3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 xml:space="preserve">eslut på årsmötet: </w:t>
      </w:r>
    </w:p>
    <w:p w:rsidR="00693F36" w:rsidRPr="00693F36" w:rsidRDefault="00693F36" w:rsidP="00F9320D">
      <w:pPr>
        <w:rPr>
          <w:rFonts w:ascii="Times New Roman" w:eastAsia="Times New Roman" w:hAnsi="Times New Roman" w:cs="Times New Roman"/>
          <w:b/>
          <w:sz w:val="24"/>
          <w:szCs w:val="24"/>
          <w:lang w:val="sv-SE"/>
        </w:rPr>
      </w:pPr>
      <w:r w:rsidRPr="00693F36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t>- att dessa lokala ordningsföreskrifter antas</w:t>
      </w:r>
    </w:p>
    <w:p w:rsidR="00466359" w:rsidRDefault="00017E5F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466359" w:rsidRPr="0046635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Byggregler</w:t>
      </w: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våra odlingslotter får man inte bygga någon fast anläggning. Man får inte heller inhägna lotten med staket eller annat stängsel</w:t>
      </w:r>
      <w:r w:rsidR="0014393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:rsidR="00D76F96" w:rsidRDefault="00D76F96" w:rsidP="00D7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Arial" w:eastAsia="Times New Roman" w:hAnsi="Arial" w:cs="Times New Roman"/>
          <w:sz w:val="24"/>
          <w:szCs w:val="24"/>
          <w:lang w:val="sv-SE" w:eastAsia="sv-SE"/>
        </w:rPr>
        <w:t xml:space="preserve">   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Den del</w:t>
      </w:r>
      <w:r w:rsidR="00A21A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av</w:t>
      </w:r>
      <w:r w:rsidR="007C78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lotten som används som sittplats och för gräsmatta får vara på </w:t>
      </w:r>
      <w:r w:rsidR="00A21A2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högst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15 kvadratmeter. </w:t>
      </w:r>
    </w:p>
    <w:p w:rsidR="00466359" w:rsidRPr="00466359" w:rsidRDefault="00D76F96" w:rsidP="00D76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Träddäck får vara maximalt 15 kvadratmeter.</w:t>
      </w: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bygga spaljé</w:t>
      </w:r>
      <w:r w:rsidR="009D05A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/växtstöd</w:t>
      </w:r>
      <w:r w:rsid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den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bör inte </w:t>
      </w:r>
      <w:r w:rsid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</w:t>
      </w:r>
      <w:r w:rsidR="00577DC8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ara högre än 180 cm.</w:t>
      </w: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Spaljéer för växter och lik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ande ska smälta väl in i miljön och får inte medföra några hinder för andra kolonister.</w:t>
      </w: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bygga en pergola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höjden på en pergola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bör inte bara högre än 180 cm.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pergolan får man ha ett tak av tyg/väv som kan rullas av. Man får alltså inte bygga ett permanent trätak. </w:t>
      </w:r>
    </w:p>
    <w:p w:rsidR="00466359" w:rsidRPr="00466359" w:rsidRDefault="00466359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66359" w:rsidRPr="00466359" w:rsidRDefault="000319AB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Redskaps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lådor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ska hållas vårdade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vara </w:t>
      </w:r>
      <w:r w:rsidR="00466359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snyggt målade i </w:t>
      </w:r>
      <w:r w:rsidR="00FD13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 grön färg liknande den på verktygslådorna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 I</w:t>
      </w:r>
      <w:r w:rsidR="00D76F96"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nhägnader för komposter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ska hållas vårdade och vara målade i grön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t, alternativt kan k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ompostbehållare i svart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grön plast också användas.</w:t>
      </w:r>
    </w:p>
    <w:p w:rsidR="00EE023B" w:rsidRDefault="00EE023B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66359" w:rsidRDefault="00527542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Tillåtna färger på spaljéer och pergola är </w:t>
      </w:r>
      <w:r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ofärgat/impregnerat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</w:t>
      </w:r>
      <w:r w:rsidR="00FD13DA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 grön färg liknande den på verktygslådorna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:rsidR="00996971" w:rsidRDefault="00996971" w:rsidP="0046635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996971" w:rsidRPr="00577DC8" w:rsidRDefault="00577DC8" w:rsidP="009969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996971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Syllar, träreglar, telefonstolpar, järnvägsslipers och annat som är impregnera</w:t>
      </w:r>
      <w:r w:rsidR="00894B0B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</w:t>
      </w:r>
      <w:r w:rsidR="00996971"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med </w:t>
      </w:r>
    </w:p>
    <w:p w:rsidR="00527542" w:rsidRPr="00996971" w:rsidRDefault="00996971" w:rsidP="00996971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577D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kreosot, krom eller arsenik får inte förekomma.</w:t>
      </w:r>
    </w:p>
    <w:p w:rsidR="00EE023B" w:rsidRDefault="00EE023B" w:rsidP="00820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20DFA" w:rsidRDefault="00017E5F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Pallkragar/odlingslådor</w:t>
      </w:r>
    </w:p>
    <w:p w:rsidR="00227B3E" w:rsidRDefault="00520DFA" w:rsidP="0052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227B3E"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Man får använda pallkragar/odlingslådor men de ska hållas i vårdat skick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:rsidR="00FD13DA" w:rsidRPr="00AC50E9" w:rsidRDefault="00227B3E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Tillåtna färger på pallkragar</w:t>
      </w:r>
      <w:r w:rsidR="00FA570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/odlingslådor</w:t>
      </w:r>
      <w:r w:rsid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är </w:t>
      </w:r>
      <w:r w:rsidR="00527542"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svart laserat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</w:t>
      </w:r>
      <w:r w:rsidR="00527542"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ofärgat trä</w:t>
      </w:r>
      <w:r w:rsid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</w:t>
      </w:r>
      <w:r w:rsidR="00FD13DA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en grön färg liknande </w:t>
      </w:r>
    </w:p>
    <w:p w:rsidR="00EE023B" w:rsidRDefault="00FD13DA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den på verktygslådorna</w:t>
      </w:r>
      <w:r w:rsidR="00466359" w:rsidRPr="00AC50E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bookmarkStart w:id="0" w:name="_GoBack"/>
      <w:bookmarkEnd w:id="0"/>
    </w:p>
    <w:p w:rsidR="00466359" w:rsidRPr="00466359" w:rsidRDefault="00466359" w:rsidP="00466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20180B" w:rsidRDefault="00AC7B34" w:rsidP="0052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3</w:t>
      </w:r>
      <w:r w:rsidR="00791F4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Ansvar</w:t>
      </w:r>
      <w:r w:rsidR="00791F4E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för</w:t>
      </w:r>
      <w:r w:rsidR="0084336B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skötseln av grusgångarna och mellangångar.</w:t>
      </w:r>
      <w:r w:rsidR="0020180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527542" w:rsidRDefault="0020180B" w:rsidP="005275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Grusgångar ska hållas fria från ogräs. </w:t>
      </w:r>
    </w:p>
    <w:p w:rsidR="00643D86" w:rsidRDefault="00643D86" w:rsidP="0084336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Lottägare är ansvarig för att sköta sin halva av grusgångar och mellangångar som gränsar </w:t>
      </w:r>
    </w:p>
    <w:p w:rsidR="00643D86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 lotten. Lottägare runt fyrkanten dvs nr 32,33,40 och 41 ansvarar för att sköta den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</w:p>
    <w:p w:rsidR="00CD7F8B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fjärdedel av fyrkantens yta som ligger närmast den egna lotten. </w:t>
      </w:r>
    </w:p>
    <w:p w:rsidR="00CD7F8B" w:rsidRDefault="00CD7F8B" w:rsidP="00CD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 lottägare som har lotter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ytterkanten av koloniområdet ansvarar för skötseln av hela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527542" w:rsidRDefault="00CD7F8B" w:rsidP="00CD7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84336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bredden på grusgången.</w:t>
      </w:r>
    </w:p>
    <w:p w:rsidR="00FF5D65" w:rsidRDefault="00FF5D65" w:rsidP="0084336B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30A20" w:rsidRPr="00577DC8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     </w:t>
      </w:r>
      <w:r w:rsidRPr="00577DC8">
        <w:rPr>
          <w:rFonts w:ascii="Times New Roman" w:hAnsi="Times New Roman" w:cs="Times New Roman"/>
          <w:sz w:val="24"/>
          <w:szCs w:val="24"/>
          <w:lang w:val="sv-SE"/>
        </w:rPr>
        <w:t xml:space="preserve">Mellangångarna är till för att underlätta skötseln av lotten från alla sidor. De är inte att  </w:t>
      </w:r>
    </w:p>
    <w:p w:rsidR="00330A20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577DC8">
        <w:rPr>
          <w:rFonts w:ascii="Times New Roman" w:hAnsi="Times New Roman" w:cs="Times New Roman"/>
          <w:sz w:val="24"/>
          <w:szCs w:val="24"/>
          <w:lang w:val="sv-SE"/>
        </w:rPr>
        <w:t xml:space="preserve">     betrakta som genvägar för andra.</w:t>
      </w:r>
    </w:p>
    <w:p w:rsidR="00330A20" w:rsidRPr="00330A20" w:rsidRDefault="00330A20" w:rsidP="0033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4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Lån av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utrustning </w:t>
      </w:r>
    </w:p>
    <w:p w:rsidR="00490504" w:rsidRDefault="00520DFA" w:rsidP="0052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E521C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Den som lånar maskiner, utrustning eller handverktyg ska göra rent dessa innan de ställs </w:t>
      </w:r>
    </w:p>
    <w:p w:rsidR="00520DFA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E521C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tillbaka i boden.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All utrustning som lånas ska ställas tillbaka varje dag, dvs de får inte för- </w:t>
      </w:r>
    </w:p>
    <w:p w:rsidR="001A2811" w:rsidRDefault="00520DFA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varas på den egna lotten under nätterna eller lånas för användning utanför koloniområdet.</w:t>
      </w:r>
    </w:p>
    <w:p w:rsidR="00FD13DA" w:rsidRDefault="00FD13DA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Hantering av avfall</w:t>
      </w:r>
    </w:p>
    <w:p w:rsidR="00520DFA" w:rsidRDefault="00CD7F8B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Lotten får inte användas till upplag för skräp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Varje kolonist ansvarar för att transportera </w:t>
      </w:r>
    </w:p>
    <w:p w:rsidR="00520DFA" w:rsidRPr="00520DFA" w:rsidRDefault="00490504" w:rsidP="00520DF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lastRenderedPageBreak/>
        <w:t xml:space="preserve">bort sopor och skräp från sin egen lott. 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inte tillåtet att ställa några sopor utanför     toaletthuset.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Hushållssopor/matrester får inte förvaras på lotten.</w:t>
      </w:r>
      <w:r w:rsidR="00520DFA" w:rsidRPr="00520DFA">
        <w:rPr>
          <w:rFonts w:ascii="Arial" w:eastAsia="Times New Roman" w:hAnsi="Arial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Avfall får ej lämnas på området eller kastas på Hässelby slotts eller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520DFA" w:rsidRP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Stockholms stads mark utanför koloniområdet.</w:t>
      </w:r>
    </w:p>
    <w:p w:rsidR="00490504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20DFA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6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520DFA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Kompostera och flisa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2B4435" w:rsidRDefault="00520DFA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Så mycket som möjligt av ogräs, blast, trädgårdsrens ska komposteras. </w:t>
      </w:r>
      <w:r w:rsidR="002B4435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Material som inte </w:t>
      </w:r>
    </w:p>
    <w:p w:rsidR="00C944EC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B4435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kan komposteras direkt flisas helst eller eldas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flisa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kan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användas på lotten som</w:t>
      </w:r>
    </w:p>
    <w:p w:rsidR="00561308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jordförbättring eller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till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ogrässkydd.  </w:t>
      </w:r>
    </w:p>
    <w:p w:rsidR="00520DFA" w:rsidRDefault="00520DFA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520DFA" w:rsidRDefault="00AC7B34" w:rsidP="0052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7</w:t>
      </w:r>
      <w:r w:rsidR="00520DF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520DFA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Eld</w:t>
      </w:r>
      <w:r w:rsidR="00643D86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ning och grillning</w:t>
      </w:r>
    </w:p>
    <w:p w:rsidR="00C944EC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 får bara ske </w:t>
      </w:r>
      <w:r w:rsidR="00E84F69" w:rsidRPr="002B443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under vecka 18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 bör minimeras av miljöskäl.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Kompostera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C944EC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43D8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flisa istället.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Måla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impregnera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brädor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får inte eldas upp av miljöskäl utan ska </w:t>
      </w:r>
    </w:p>
    <w:p w:rsidR="0084336B" w:rsidRDefault="00C944EC" w:rsidP="00227B3E">
      <w:pPr>
        <w:spacing w:after="0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köras till 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avfallsåtervinning i </w:t>
      </w:r>
      <w:proofErr w:type="spellStart"/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Lövsta</w:t>
      </w:r>
      <w:proofErr w:type="spellEnd"/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eller annan central.</w:t>
      </w:r>
    </w:p>
    <w:p w:rsidR="00643D86" w:rsidRDefault="00F9320D" w:rsidP="00F93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643D86"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Grilla får man bara göra på den egna lotten om inte brandmyndigheterna har beslutat om </w:t>
      </w:r>
    </w:p>
    <w:p w:rsidR="00643D86" w:rsidRPr="00227B3E" w:rsidRDefault="00643D86" w:rsidP="00643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eldningsförbud. </w:t>
      </w:r>
    </w:p>
    <w:p w:rsidR="00490504" w:rsidRDefault="0049050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90504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8</w:t>
      </w:r>
      <w:r w:rsidR="0049050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8F3B4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Vad får man ta med sig</w:t>
      </w:r>
      <w:r w:rsid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innan man lämna sin lott?</w:t>
      </w:r>
      <w:r w:rsidR="00E84F6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B74FD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Vad får man inte ta med?</w:t>
      </w:r>
    </w:p>
    <w:p w:rsidR="004672E3" w:rsidRDefault="006B74FD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Pergola, spaljéer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 träddäck eller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betong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plattor i uteplats ska vara kvar. 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lanterade </w:t>
      </w:r>
    </w:p>
    <w:p w:rsidR="00C944EC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perenner, bärbuskar,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hallon,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vinstockar får tas med i begränsad omfattning. Merparten av </w:t>
      </w:r>
    </w:p>
    <w:p w:rsidR="006B74FD" w:rsidRDefault="00C944EC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 växter som finns i blomsterrabatten på 120 cm ska vara kvar. Perenner kan dock delas. </w:t>
      </w:r>
    </w:p>
    <w:p w:rsidR="006B74FD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Övriga betongp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lattor får tas med. Växthus och pallkragar får tas med. </w:t>
      </w:r>
    </w:p>
    <w:p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</w:p>
    <w:p w:rsidR="00E84F69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9</w:t>
      </w:r>
      <w:r w:rsidR="006B74F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693F3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Källarförråd</w:t>
      </w:r>
      <w:r w:rsidR="003A590D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är</w:t>
      </w:r>
      <w:r w:rsid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till för mat</w:t>
      </w:r>
    </w:p>
    <w:p w:rsidR="006B74FD" w:rsidRDefault="006B74FD" w:rsidP="00CD7F8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Källarförråden ska 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i första hand </w:t>
      </w: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användas för förvaring av skörd</w:t>
      </w:r>
      <w:r w:rsidR="00CD7F8B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och/</w:t>
      </w:r>
      <w:r w:rsidR="00CD7F8B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eller övervintring av växter.</w:t>
      </w:r>
      <w:r w:rsidR="00E84F69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B22384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De 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bör</w:t>
      </w:r>
      <w:r w:rsidR="00B22384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inte användas för</w:t>
      </w:r>
      <w:r w:rsidR="00E84F69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B22384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förvaring av</w:t>
      </w: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möbler, verktyg eller </w:t>
      </w:r>
      <w:r w:rsidR="00CD7F8B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material </w:t>
      </w:r>
      <w:r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 trädgårdsskötsel.</w:t>
      </w:r>
      <w:r w:rsidR="004B564F" w:rsidRPr="00014BC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Källarförråd hyrs i första hand ut till dem som behöver förrådet för förvaring av skörd.</w:t>
      </w:r>
      <w:r w:rsidR="004B564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Vilka växter får man ha i blomsterrabatten?</w:t>
      </w:r>
    </w:p>
    <w:p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Blomsterrabatten sk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 ha en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sedumkant mot bred grusgångar. I rabatten kan det </w:t>
      </w:r>
    </w:p>
    <w:p w:rsidR="00B22384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finnas både perenner och ettåriga växter t.ex. tagetes, dahlior</w:t>
      </w:r>
      <w:r w:rsidR="00B2238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tulpaner.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Där kan också i </w:t>
      </w:r>
    </w:p>
    <w:p w:rsidR="00B22384" w:rsidRDefault="00B2238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4672E3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begränsad omfattning odlas ätbara växter om de är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vackra, t.ex. mynta, lavendel.</w:t>
      </w:r>
    </w:p>
    <w:p w:rsidR="00AF37DA" w:rsidRDefault="00B22384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Mindre buskar </w:t>
      </w:r>
      <w:r w:rsidR="00AF37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(inte bärbuskar)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kan finnas om </w:t>
      </w:r>
      <w:r w:rsidR="00AF37D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inte växter ut över sedumkant eller </w:t>
      </w:r>
    </w:p>
    <w:p w:rsidR="004672E3" w:rsidRDefault="00AF37DA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B2238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grusgång. </w:t>
      </w:r>
    </w:p>
    <w:p w:rsidR="004672E3" w:rsidRDefault="004672E3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E84F69" w:rsidRDefault="00227B3E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Miljövänlig </w:t>
      </w:r>
      <w:r w:rsidR="00E84F69" w:rsidRPr="00E84F6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odling</w:t>
      </w:r>
    </w:p>
    <w:p w:rsidR="007C4990" w:rsidRPr="00F018C8" w:rsidRDefault="007C4990" w:rsidP="007C4990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För en god skörd fordras gödsel (ko, häst eller hönsgödsel,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nässelvatten, </w:t>
      </w:r>
      <w:proofErr w:type="spellStart"/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biokol</w:t>
      </w:r>
      <w:proofErr w:type="spellEnd"/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proofErr w:type="spellStart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bokashi</w:t>
      </w:r>
      <w:proofErr w:type="spellEnd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guldvatten (utspädd urin) alt. kravgödningsmedlet </w:t>
      </w:r>
      <w:proofErr w:type="spellStart"/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Biofer</w:t>
      </w:r>
      <w:proofErr w:type="spellEnd"/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och jordförbättringsmedel (kompost, </w:t>
      </w:r>
      <w:r w:rsidR="00996971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gräsklipp, 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löv, 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gröngödsling). </w:t>
      </w:r>
    </w:p>
    <w:p w:rsidR="00226A96" w:rsidRPr="00F018C8" w:rsidRDefault="00226A96" w:rsidP="00226A96">
      <w:pPr>
        <w:spacing w:after="0" w:line="240" w:lineRule="auto"/>
        <w:ind w:left="420" w:firstLine="6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7C4990" w:rsidRPr="007C4990" w:rsidRDefault="004A11C3" w:rsidP="00226A96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Ke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misk konstgödsel t.ex</w:t>
      </w:r>
      <w:r w:rsidR="008F3B45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proofErr w:type="spellStart"/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låkorn</w:t>
      </w:r>
      <w:proofErr w:type="spellEnd"/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får inte användas. K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emiska bekämpningsmedel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får inte användas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Ogräsättika är godkänt ut miljösynpunkt. Det är lämpligt för ogräsbekämpning på grusgångar </w:t>
      </w:r>
      <w:r w:rsidR="00226A96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men 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hjälper 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 mot rotogräs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(</w:t>
      </w:r>
      <w:r w:rsidR="007C4990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maskrosor</w:t>
      </w:r>
      <w:r w:rsidR="00735C97"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 tistlar, kvickrot el dyl.).</w:t>
      </w:r>
      <w:r w:rsidR="00735C9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227B3E" w:rsidRDefault="00227B3E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E84F69" w:rsidRDefault="00227B3E" w:rsidP="00227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</w:t>
      </w:r>
      <w:r w:rsid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</w:t>
      </w:r>
      <w:r w:rsidR="00C944EC" w:rsidRPr="00C944EC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att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</w:p>
    <w:p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dyrt dricksvatten, som vi bör minimera användningen av. Punktbevattning bör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ske i största möjliga utsträckning. Vid vattning med spridare ska hänsyn tas till odlare</w:t>
      </w:r>
    </w:p>
    <w:p w:rsidR="007C4990" w:rsidRDefault="007C4990" w:rsidP="00C944EC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som använder samma tappställe. Bevattning på varma dagar bör ske på kvällen.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 du</w:t>
      </w:r>
    </w:p>
    <w:p w:rsidR="00226A96" w:rsidRPr="00C944EC" w:rsidRDefault="007C4990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vattn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ar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dagtid speciellt med spridare avdunstar stora delar av vattnet.</w:t>
      </w:r>
    </w:p>
    <w:p w:rsidR="00C944EC" w:rsidRPr="00C944EC" w:rsidRDefault="007C4990" w:rsidP="00C944EC">
      <w:pPr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Tappställe och spridare får aldrig lämnas utan tillsyn.</w:t>
      </w:r>
    </w:p>
    <w:p w:rsidR="007C4990" w:rsidRDefault="00F9320D" w:rsidP="00C9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C944EC"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Använd mycket kompost/flis som jordförbättrare och täck odlingen med gräsklipp eller </w:t>
      </w:r>
    </w:p>
    <w:p w:rsidR="00F018C8" w:rsidRDefault="00C944EC" w:rsidP="00C9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C944E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löv då behöver du inte vattna så ofta</w:t>
      </w:r>
      <w:r w:rsid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="008125C1"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Vattentunnorna är till för att förvara vatten i. Det är </w:t>
      </w:r>
      <w:r w:rsid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</w:p>
    <w:p w:rsidR="008125C1" w:rsidRDefault="00F018C8" w:rsidP="00C9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8125C1"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 tillåtet att tvätta sig, diska, skölja grönsaker eller göra rent redskap direkt i tunnan.</w:t>
      </w:r>
    </w:p>
    <w:p w:rsidR="00227B3E" w:rsidRDefault="00227B3E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017E5F" w:rsidRPr="002E61DB" w:rsidRDefault="004672E3" w:rsidP="002E61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17E5F" w:rsidRPr="00227B3E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Villkor för att få byta lott</w:t>
      </w:r>
      <w:r w:rsidR="00017E5F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och få tillbaka deposition</w:t>
      </w:r>
      <w:r w:rsidR="0007248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en</w:t>
      </w:r>
    </w:p>
    <w:p w:rsidR="00072488" w:rsidRPr="002E61DB" w:rsidRDefault="00017E5F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 För att få byta lott samt för att få tillbaka depositionen vid uppsägning gäller att:</w:t>
      </w:r>
    </w:p>
    <w:p w:rsidR="00017E5F" w:rsidRPr="002E61DB" w:rsidRDefault="00072488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017E5F"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17E5F"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- Lotten ska ha en blomrabatt på 120 cm mot bred grusgång.      </w:t>
      </w:r>
    </w:p>
    <w:p w:rsidR="00017E5F" w:rsidRPr="00276E40" w:rsidRDefault="00017E5F" w:rsidP="002E6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Det ska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vara en tillräcklig sedumkant mot breda grusgångar</w:t>
      </w:r>
    </w:p>
    <w:p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På hösten ska l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otten vara grävd och i gott skick när den lämnas. </w:t>
      </w:r>
    </w:p>
    <w:p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-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Säckar och skräp ska ha tagits bort  </w:t>
      </w:r>
    </w:p>
    <w:p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</w:t>
      </w:r>
      <w:r w:rsidRPr="00527542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Ogräset ska vara rensat </w:t>
      </w:r>
    </w:p>
    <w:p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 Mellangångar ska lämnas i acceptabelt skick</w:t>
      </w:r>
    </w:p>
    <w:p w:rsidR="00017E5F" w:rsidRPr="00276E40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- Övriga regler om maxstorlek på gräsmatta ska vara uppfyllda</w:t>
      </w:r>
    </w:p>
    <w:p w:rsidR="00017E5F" w:rsidRDefault="00017E5F" w:rsidP="00017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 - Spalj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é</w:t>
      </w:r>
      <w:r w:rsidRPr="00276E4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pergola ska uppfylla reglerna om höjd/storlek och färg.</w:t>
      </w:r>
    </w:p>
    <w:p w:rsidR="00466359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8125C1" w:rsidRDefault="0022516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4</w:t>
      </w:r>
      <w:r w:rsid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)  </w:t>
      </w:r>
      <w:r w:rsidR="008125C1" w:rsidRP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Hundar och katter </w:t>
      </w:r>
    </w:p>
    <w:p w:rsidR="00225160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Sällskapsdjur får tas med till lotten. Hundar ska </w:t>
      </w:r>
      <w:r w:rsidR="001062C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alltid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hållas kopplade</w:t>
      </w:r>
      <w:r w:rsidR="001062CF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p w:rsidR="00466359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8125C1" w:rsidRDefault="00466359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5</w:t>
      </w:r>
      <w:r w:rsidRPr="0046635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8125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D5389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Ditt är ditt och mitt är mitt</w:t>
      </w:r>
    </w:p>
    <w:p w:rsidR="008125C1" w:rsidRPr="008125C1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Det är inte tillåtet att gå på andras lotter eller att plocka blommor, 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ta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bär</w:t>
      </w:r>
      <w:r w:rsid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</w:t>
      </w:r>
    </w:p>
    <w:p w:rsidR="008125C1" w:rsidRPr="00D53898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grönsaker </w:t>
      </w:r>
      <w:r w:rsid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något </w:t>
      </w:r>
      <w:r w:rsidRPr="008125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från andra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om man inte har ett tydligt löfte om det.</w:t>
      </w:r>
    </w:p>
    <w:p w:rsidR="008125C1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D53898" w:rsidRDefault="008125C1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6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D5389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Föreningshuset</w:t>
      </w:r>
    </w:p>
    <w:p w:rsidR="00D53898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På caféomr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å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det vid föreningshuset råder totalt gri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ll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förbud p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brandrisken.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820730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Caféområdet kan bokas av kolonist. </w:t>
      </w:r>
      <w:r w:rsidR="0082073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Då ansvarar hon/han för att området och huset  </w:t>
      </w:r>
    </w:p>
    <w:p w:rsidR="00735C97" w:rsidRDefault="00820730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lämnas städat efteråt</w:t>
      </w:r>
      <w:r w:rsidR="00735C97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Man får inte låna ut området och föreningshuset till släkt, vänner </w:t>
      </w:r>
    </w:p>
    <w:p w:rsidR="00735C97" w:rsidRDefault="00735C97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eller bekanta utan att själv delta. </w:t>
      </w:r>
      <w:r w:rsidR="00D53898" w:rsidRPr="00D5389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D53898" w:rsidRPr="00D53898" w:rsidRDefault="00735C97" w:rsidP="00735C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Caféhuset används för caféverksamheten och andra aktiviteter som styrelsen ansvarar för.</w:t>
      </w:r>
    </w:p>
    <w:p w:rsidR="00D53898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820730" w:rsidRDefault="00D53898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7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6E7A8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341AD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Ska kunna v</w:t>
      </w:r>
      <w:r w:rsidR="0082073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isa upp medlemskortet</w:t>
      </w:r>
    </w:p>
    <w:p w:rsidR="0082073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Om du ber någon vattna eller sköta din lott t.ex.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under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semester måste de kunna visa upp </w:t>
      </w:r>
    </w:p>
    <w:p w:rsidR="00820730" w:rsidRPr="0082073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ditt medlemskort så att vi vet att de har rätt att vara på din lott.</w:t>
      </w:r>
    </w:p>
    <w:p w:rsidR="0082073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341AD0" w:rsidRDefault="0082073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8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6E7A89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341AD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El, begränsad kapacitet</w:t>
      </w:r>
    </w:p>
    <w:p w:rsid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    </w:t>
      </w:r>
      <w:r w:rsidR="00F9320D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Eft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er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som fö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eningens el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-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kapacitet är b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gränsad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kan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bara e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tt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av eluttagen användas </w:t>
      </w:r>
    </w:p>
    <w:p w:rsidR="00341AD0" w:rsidRP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</w:t>
      </w:r>
      <w:r w:rsidR="00F9320D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samtidigt, annars går pr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o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pparna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 Övriga eluttag är igentejpade för att förebygga misstag.</w:t>
      </w:r>
    </w:p>
    <w:p w:rsidR="00341AD0" w:rsidRP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:rsidR="00341AD0" w:rsidRPr="00B130C1" w:rsidRDefault="00AC7B34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19</w:t>
      </w:r>
      <w:r w:rsidR="00341AD0"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341AD0" w:rsidRPr="00B130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Ansvar för underhåll av </w:t>
      </w:r>
      <w:r w:rsidR="000319AB" w:rsidRPr="000319AB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redskaps</w:t>
      </w:r>
      <w:r w:rsidR="00341AD0" w:rsidRPr="000319AB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l</w:t>
      </w:r>
      <w:r w:rsidR="00341AD0" w:rsidRPr="00B130C1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åda</w:t>
      </w:r>
    </w:p>
    <w:p w:rsidR="00341AD0" w:rsidRPr="00F018C8" w:rsidRDefault="00F9320D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highlight w:val="yellow"/>
          <w:lang w:val="sv-SE" w:eastAsia="sv-SE"/>
        </w:rPr>
      </w:pPr>
      <w:r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Föreningen tillhandahåller en </w:t>
      </w:r>
      <w:r w:rsidR="000319A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redskaps</w:t>
      </w:r>
      <w:r w:rsidRPr="00B130C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låda per lott. </w:t>
      </w:r>
      <w:r w:rsidRPr="0047364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Medlemmen ansvarar för att måla och byta papp på lådan vid behov. Föreningen tillhandahåller materialet</w:t>
      </w:r>
      <w:r w:rsidR="00577DC8" w:rsidRPr="0047364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. </w:t>
      </w:r>
    </w:p>
    <w:p w:rsidR="00341AD0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F018C8" w:rsidRDefault="00341AD0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0</w:t>
      </w:r>
      <w:r w:rsidRPr="00341AD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 xml:space="preserve"> </w:t>
      </w:r>
      <w:r w:rsidR="00F018C8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Träd</w:t>
      </w:r>
    </w:p>
    <w:p w:rsidR="00F018C8" w:rsidRPr="001A2811" w:rsidRDefault="001A2811" w:rsidP="00F018C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Träd, buskar och andra högre växter får inte planteras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/växa sig för stora </w:t>
      </w: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så att de omgivande lotterna orsakas besvär genom skuggning mm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  <w:r w:rsidRPr="001A2811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Riktmärke är högst 2 meter</w:t>
      </w:r>
      <w:r w:rsidR="002E61DB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s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höjd på träd. 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Det g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äller 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inte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befintliga fruktträd. </w:t>
      </w:r>
      <w:r w:rsidR="0007248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Dessa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tillhör Stockholms stad men kolonisten ansvarar för skötsel</w:t>
      </w:r>
      <w:r w:rsidR="00DD205C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och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beskärning av dem.</w:t>
      </w:r>
    </w:p>
    <w:p w:rsidR="00F018C8" w:rsidRDefault="00F018C8" w:rsidP="004905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</w:pPr>
    </w:p>
    <w:p w:rsidR="007C4990" w:rsidRDefault="00F018C8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2</w:t>
      </w:r>
      <w:r w:rsidR="00AC7B34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</w:t>
      </w:r>
      <w:r w:rsidRPr="00F018C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)</w:t>
      </w:r>
      <w:r w:rsidR="006E7A89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</w:t>
      </w:r>
      <w:r w:rsidR="007C4990" w:rsidRPr="007C4990">
        <w:rPr>
          <w:rFonts w:ascii="Times New Roman" w:eastAsia="Times New Roman" w:hAnsi="Times New Roman" w:cs="Times New Roman"/>
          <w:b/>
          <w:sz w:val="24"/>
          <w:szCs w:val="24"/>
          <w:lang w:val="sv-SE" w:eastAsia="sv-SE"/>
        </w:rPr>
        <w:t>Tystnad</w:t>
      </w:r>
    </w:p>
    <w:p w:rsidR="00561308" w:rsidRDefault="007C4990" w:rsidP="00490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    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På koloniområdet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vill vi ha</w:t>
      </w:r>
      <w:r w:rsidR="00561308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lugn och ro. Det är inte tillåtet att spela musik utom på </w:t>
      </w:r>
    </w:p>
    <w:p w:rsidR="00527542" w:rsidRPr="00F018C8" w:rsidRDefault="00561308" w:rsidP="00F0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 </w:t>
      </w:r>
      <w:r w:rsidR="00227B3E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7C4990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gemensamma fester. Använd hörlurar när ni vill </w:t>
      </w:r>
      <w:r w:rsidR="00D76F96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lyssna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.</w:t>
      </w:r>
    </w:p>
    <w:sectPr w:rsidR="00527542" w:rsidRPr="00F018C8" w:rsidSect="00A202CC">
      <w:pgSz w:w="11906" w:h="16838"/>
      <w:pgMar w:top="1418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FED"/>
    <w:multiLevelType w:val="hybridMultilevel"/>
    <w:tmpl w:val="55F073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0D48"/>
    <w:multiLevelType w:val="hybridMultilevel"/>
    <w:tmpl w:val="9350D074"/>
    <w:lvl w:ilvl="0" w:tplc="0B24C5C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2DAF4821"/>
    <w:multiLevelType w:val="hybridMultilevel"/>
    <w:tmpl w:val="090EA464"/>
    <w:lvl w:ilvl="0" w:tplc="96D6F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2A1"/>
    <w:multiLevelType w:val="hybridMultilevel"/>
    <w:tmpl w:val="E1CCEFA8"/>
    <w:lvl w:ilvl="0" w:tplc="B8F62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691"/>
    <w:multiLevelType w:val="hybridMultilevel"/>
    <w:tmpl w:val="4334728C"/>
    <w:lvl w:ilvl="0" w:tplc="4D52AC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75C2F"/>
    <w:multiLevelType w:val="hybridMultilevel"/>
    <w:tmpl w:val="3AB47F7A"/>
    <w:lvl w:ilvl="0" w:tplc="545A58DA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6DA4758A"/>
    <w:multiLevelType w:val="hybridMultilevel"/>
    <w:tmpl w:val="FAA41D4A"/>
    <w:lvl w:ilvl="0" w:tplc="041D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42"/>
    <w:rsid w:val="00014BC2"/>
    <w:rsid w:val="00017E5F"/>
    <w:rsid w:val="000319AB"/>
    <w:rsid w:val="00072488"/>
    <w:rsid w:val="001062CF"/>
    <w:rsid w:val="00143931"/>
    <w:rsid w:val="001A2811"/>
    <w:rsid w:val="0020180B"/>
    <w:rsid w:val="00216AAE"/>
    <w:rsid w:val="00225160"/>
    <w:rsid w:val="00226A96"/>
    <w:rsid w:val="00227B3E"/>
    <w:rsid w:val="002B4435"/>
    <w:rsid w:val="002E61DB"/>
    <w:rsid w:val="00301E32"/>
    <w:rsid w:val="00330A20"/>
    <w:rsid w:val="00341AD0"/>
    <w:rsid w:val="003469A9"/>
    <w:rsid w:val="003A590D"/>
    <w:rsid w:val="00466359"/>
    <w:rsid w:val="004672E3"/>
    <w:rsid w:val="00473649"/>
    <w:rsid w:val="004753FD"/>
    <w:rsid w:val="00490504"/>
    <w:rsid w:val="004A11C3"/>
    <w:rsid w:val="004B564F"/>
    <w:rsid w:val="00520DFA"/>
    <w:rsid w:val="00527542"/>
    <w:rsid w:val="00561308"/>
    <w:rsid w:val="00577DC8"/>
    <w:rsid w:val="00643D86"/>
    <w:rsid w:val="00693F36"/>
    <w:rsid w:val="006B74FD"/>
    <w:rsid w:val="006E7A89"/>
    <w:rsid w:val="00735C97"/>
    <w:rsid w:val="00791E5E"/>
    <w:rsid w:val="00791F4E"/>
    <w:rsid w:val="007C4990"/>
    <w:rsid w:val="007C78A8"/>
    <w:rsid w:val="007F6ED4"/>
    <w:rsid w:val="008125C1"/>
    <w:rsid w:val="00820730"/>
    <w:rsid w:val="0084336B"/>
    <w:rsid w:val="00863E48"/>
    <w:rsid w:val="00874601"/>
    <w:rsid w:val="00894B0B"/>
    <w:rsid w:val="008F3B45"/>
    <w:rsid w:val="00996971"/>
    <w:rsid w:val="009D05A8"/>
    <w:rsid w:val="009D0A42"/>
    <w:rsid w:val="009E70BE"/>
    <w:rsid w:val="00A050BC"/>
    <w:rsid w:val="00A202CC"/>
    <w:rsid w:val="00A21A2B"/>
    <w:rsid w:val="00AC50E9"/>
    <w:rsid w:val="00AC7B34"/>
    <w:rsid w:val="00AF37DA"/>
    <w:rsid w:val="00AF4BC3"/>
    <w:rsid w:val="00B130C1"/>
    <w:rsid w:val="00B22384"/>
    <w:rsid w:val="00BF7750"/>
    <w:rsid w:val="00C218CA"/>
    <w:rsid w:val="00C944EC"/>
    <w:rsid w:val="00CC7F2C"/>
    <w:rsid w:val="00CD7F8B"/>
    <w:rsid w:val="00D53898"/>
    <w:rsid w:val="00D76F96"/>
    <w:rsid w:val="00DD205C"/>
    <w:rsid w:val="00E521CE"/>
    <w:rsid w:val="00E84F69"/>
    <w:rsid w:val="00EE023B"/>
    <w:rsid w:val="00F018C8"/>
    <w:rsid w:val="00F0428A"/>
    <w:rsid w:val="00F42303"/>
    <w:rsid w:val="00F9320D"/>
    <w:rsid w:val="00FA570A"/>
    <w:rsid w:val="00FD13DA"/>
    <w:rsid w:val="00FF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3898"/>
  <w15:chartTrackingRefBased/>
  <w15:docId w15:val="{CC78C43C-5D67-47C9-8517-B54CF5A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7542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754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F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1346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Sinikka</dc:creator>
  <cp:keywords/>
  <dc:description/>
  <cp:lastModifiedBy>Sinikka</cp:lastModifiedBy>
  <cp:revision>7</cp:revision>
  <cp:lastPrinted>2019-03-01T09:45:00Z</cp:lastPrinted>
  <dcterms:created xsi:type="dcterms:W3CDTF">2019-03-09T22:49:00Z</dcterms:created>
  <dcterms:modified xsi:type="dcterms:W3CDTF">2019-03-10T16:12:00Z</dcterms:modified>
</cp:coreProperties>
</file>